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4D7B278F"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PIRKIMUI </w:t>
      </w:r>
      <w:r w:rsidRPr="006524DE">
        <w:rPr>
          <w:rFonts w:ascii="Calibri Light" w:hAnsi="Calibri Light" w:cs="Calibri Light"/>
          <w:b/>
          <w:caps/>
          <w:sz w:val="24"/>
          <w:szCs w:val="24"/>
        </w:rPr>
        <w:t>„</w:t>
      </w:r>
      <w:r w:rsidR="006524DE" w:rsidRPr="006524DE">
        <w:rPr>
          <w:rFonts w:ascii="Calibri Light" w:hAnsi="Calibri Light" w:cs="Calibri Light"/>
          <w:b/>
          <w:caps/>
          <w:sz w:val="24"/>
          <w:szCs w:val="24"/>
        </w:rPr>
        <w:t>Duomenų ryšio įrangos tarp objektų atnaujinimas</w:t>
      </w:r>
      <w:r w:rsidRPr="006524DE">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FC6940" w:rsidRDefault="001B7629" w:rsidP="00AE7950">
            <w:pPr>
              <w:ind w:firstLine="0"/>
              <w:jc w:val="left"/>
              <w:rPr>
                <w:rFonts w:ascii="Calibri Light" w:hAnsi="Calibri Light" w:cs="Calibri Light"/>
                <w:sz w:val="22"/>
                <w:szCs w:val="22"/>
              </w:rPr>
            </w:pPr>
            <w:r w:rsidRPr="00FC6940">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FC6940" w:rsidRDefault="001B7629" w:rsidP="00AE7950">
            <w:pPr>
              <w:ind w:firstLine="0"/>
              <w:jc w:val="left"/>
              <w:rPr>
                <w:rFonts w:ascii="Calibri Light" w:hAnsi="Calibri Light" w:cs="Calibri Light"/>
                <w:sz w:val="22"/>
                <w:szCs w:val="22"/>
              </w:rPr>
            </w:pPr>
            <w:r w:rsidRPr="00FC6940">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28BC19F3" w14:textId="7AC242DC" w:rsidR="001B7629" w:rsidRPr="00FC6940"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bookmarkStart w:id="9" w:name="_Hlk93482641"/>
    </w:p>
    <w:bookmarkEnd w:id="9"/>
    <w:p w14:paraId="0F9DCB18" w14:textId="77777777" w:rsidR="00104B7A" w:rsidRDefault="001B7629" w:rsidP="00AE7950">
      <w:pPr>
        <w:tabs>
          <w:tab w:val="left" w:pos="540"/>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ab/>
      </w:r>
    </w:p>
    <w:p w14:paraId="42D27180" w14:textId="048579C9"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 xml:space="preserve">Mes siūlome pirkimo dokumentų reikalavimus </w:t>
      </w:r>
      <w:r w:rsidRPr="00182C21">
        <w:rPr>
          <w:rFonts w:ascii="Calibri Light" w:hAnsi="Calibri Light" w:cs="Calibri Light"/>
          <w:sz w:val="22"/>
          <w:szCs w:val="22"/>
          <w:lang w:eastAsia="en-US"/>
        </w:rPr>
        <w:t xml:space="preserve">atitinkančias </w:t>
      </w:r>
      <w:r w:rsidRPr="00182C21">
        <w:rPr>
          <w:rFonts w:ascii="Calibri Light" w:hAnsi="Calibri Light" w:cs="Calibri Light"/>
          <w:sz w:val="22"/>
          <w:szCs w:val="22"/>
        </w:rPr>
        <w:t>Prekes:</w:t>
      </w:r>
    </w:p>
    <w:p w14:paraId="1E592467" w14:textId="77777777" w:rsidR="001B7629" w:rsidRPr="00146F7D" w:rsidRDefault="001B7629" w:rsidP="00AE7950">
      <w:pPr>
        <w:ind w:firstLine="0"/>
        <w:jc w:val="right"/>
        <w:rPr>
          <w:rFonts w:ascii="Calibri Light" w:hAnsi="Calibri Light" w:cs="Calibri Light"/>
          <w:sz w:val="22"/>
          <w:szCs w:val="22"/>
        </w:rPr>
      </w:pPr>
      <w:bookmarkStart w:id="10"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196924">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10"/>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196924">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6C6FFD">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3AA90963" w:rsidR="001B7629" w:rsidRPr="00104B7A" w:rsidRDefault="00182C21" w:rsidP="00AE7950">
            <w:pPr>
              <w:ind w:firstLine="0"/>
              <w:jc w:val="left"/>
              <w:rPr>
                <w:rFonts w:asciiTheme="majorHAnsi" w:hAnsiTheme="majorHAnsi" w:cstheme="majorHAnsi"/>
                <w:sz w:val="22"/>
                <w:szCs w:val="22"/>
              </w:rPr>
            </w:pPr>
            <w:r w:rsidRPr="00104B7A">
              <w:rPr>
                <w:rFonts w:asciiTheme="majorHAnsi" w:hAnsiTheme="majorHAnsi" w:cstheme="majorHAnsi"/>
                <w:b/>
                <w:bCs/>
                <w:iCs/>
                <w:sz w:val="22"/>
                <w:szCs w:val="22"/>
                <w:lang w:eastAsia="en-US"/>
              </w:rPr>
              <w:lastRenderedPageBreak/>
              <w:t>Ryšių įranga</w:t>
            </w:r>
            <w:r w:rsidR="00104B7A" w:rsidRPr="00104B7A">
              <w:rPr>
                <w:rFonts w:asciiTheme="majorHAnsi" w:hAnsiTheme="majorHAnsi" w:cstheme="majorHAnsi"/>
                <w:b/>
                <w:bCs/>
                <w:iCs/>
                <w:sz w:val="22"/>
                <w:szCs w:val="22"/>
                <w:lang w:eastAsia="en-US"/>
              </w:rPr>
              <w:t>:</w:t>
            </w:r>
            <w:r w:rsidR="00104B7A" w:rsidRPr="00104B7A">
              <w:rPr>
                <w:rFonts w:asciiTheme="majorHAnsi" w:hAnsiTheme="majorHAnsi" w:cstheme="majorHAnsi"/>
                <w:iCs/>
                <w:sz w:val="22"/>
                <w:szCs w:val="22"/>
                <w:lang w:eastAsia="en-US"/>
              </w:rPr>
              <w:t xml:space="preserve"> </w:t>
            </w:r>
            <w:r w:rsidRPr="00104B7A">
              <w:rPr>
                <w:rFonts w:asciiTheme="majorHAnsi" w:hAnsiTheme="majorHAnsi" w:cstheme="majorHAnsi"/>
                <w:iCs/>
                <w:sz w:val="22"/>
                <w:szCs w:val="22"/>
              </w:rPr>
              <w:t>Vandenvietės kompleksas Liepų g 49A – Ryšininkų g. 11</w:t>
            </w:r>
            <w:r w:rsidR="00D04F49" w:rsidRPr="00104B7A">
              <w:rPr>
                <w:rFonts w:asciiTheme="majorHAnsi" w:hAnsiTheme="majorHAnsi" w:cstheme="majorHAnsi"/>
                <w:iCs/>
                <w:sz w:val="22"/>
                <w:szCs w:val="22"/>
              </w:rPr>
              <w:t xml:space="preserve"> ir  AB "Klaipėdos vanduo" Gargždų padalinys Laugalių g. 2b,</w:t>
            </w:r>
            <w:r w:rsidR="00104B7A" w:rsidRPr="00104B7A">
              <w:rPr>
                <w:rFonts w:asciiTheme="majorHAnsi" w:hAnsiTheme="majorHAnsi" w:cstheme="majorHAnsi"/>
                <w:iCs/>
                <w:sz w:val="22"/>
                <w:szCs w:val="22"/>
                <w:lang w:eastAsia="en-US"/>
              </w:rPr>
              <w:t xml:space="preserve"> </w:t>
            </w:r>
            <w:r w:rsidR="00D04F49" w:rsidRPr="00104B7A">
              <w:rPr>
                <w:rFonts w:asciiTheme="majorHAnsi" w:hAnsiTheme="majorHAnsi" w:cstheme="majorHAnsi"/>
                <w:iCs/>
                <w:sz w:val="22"/>
                <w:szCs w:val="22"/>
              </w:rPr>
              <w:t xml:space="preserve">Gargždai – Gargždų Vandens Bokštas Adresas: </w:t>
            </w:r>
            <w:proofErr w:type="spellStart"/>
            <w:r w:rsidR="00D04F49" w:rsidRPr="00104B7A">
              <w:rPr>
                <w:rFonts w:asciiTheme="majorHAnsi" w:hAnsiTheme="majorHAnsi" w:cstheme="majorHAnsi"/>
                <w:iCs/>
                <w:sz w:val="22"/>
                <w:szCs w:val="22"/>
              </w:rPr>
              <w:t>Kuršlaukio</w:t>
            </w:r>
            <w:proofErr w:type="spellEnd"/>
            <w:r w:rsidR="00D04F49" w:rsidRPr="00104B7A">
              <w:rPr>
                <w:rFonts w:asciiTheme="majorHAnsi" w:hAnsiTheme="majorHAnsi" w:cstheme="majorHAnsi"/>
                <w:iCs/>
                <w:sz w:val="22"/>
                <w:szCs w:val="22"/>
              </w:rPr>
              <w:t xml:space="preserve"> g. 6A, Gargždai</w:t>
            </w:r>
            <w:r w:rsidR="00104B7A" w:rsidRPr="00104B7A">
              <w:rPr>
                <w:rFonts w:asciiTheme="majorHAnsi" w:hAnsiTheme="majorHAnsi" w:cstheme="majorHAnsi"/>
                <w:iCs/>
                <w:sz w:val="22"/>
                <w:szCs w:val="22"/>
              </w:rPr>
              <w:t>.</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225D3DB6" w:rsidR="001B7629" w:rsidRPr="00146F7D" w:rsidRDefault="00182C21" w:rsidP="00AE7950">
            <w:pPr>
              <w:ind w:firstLine="0"/>
              <w:jc w:val="left"/>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0334426A" w:rsidR="001B7629" w:rsidRPr="00146F7D" w:rsidRDefault="00182C21" w:rsidP="00182C21">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0936757B" w14:textId="77777777" w:rsidTr="006C6FFD">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68811DAA" w14:textId="1DD5A70F" w:rsidR="001B7629" w:rsidRPr="00104B7A" w:rsidRDefault="00182C21" w:rsidP="00AE7950">
            <w:pPr>
              <w:ind w:firstLine="0"/>
              <w:jc w:val="left"/>
              <w:rPr>
                <w:rFonts w:asciiTheme="majorHAnsi" w:hAnsiTheme="majorHAnsi" w:cstheme="majorHAnsi"/>
                <w:iCs/>
                <w:color w:val="0000FF"/>
                <w:sz w:val="22"/>
                <w:szCs w:val="22"/>
                <w:lang w:eastAsia="en-US"/>
              </w:rPr>
            </w:pPr>
            <w:r w:rsidRPr="00104B7A">
              <w:rPr>
                <w:rFonts w:asciiTheme="majorHAnsi" w:hAnsiTheme="majorHAnsi" w:cstheme="majorHAnsi"/>
                <w:b/>
                <w:bCs/>
                <w:iCs/>
                <w:sz w:val="22"/>
                <w:szCs w:val="22"/>
                <w:lang w:eastAsia="en-US"/>
              </w:rPr>
              <w:t>Ryšių įrang</w:t>
            </w:r>
            <w:r w:rsidR="00104B7A" w:rsidRPr="00104B7A">
              <w:rPr>
                <w:rFonts w:asciiTheme="majorHAnsi" w:hAnsiTheme="majorHAnsi" w:cstheme="majorHAnsi"/>
                <w:b/>
                <w:bCs/>
                <w:iCs/>
                <w:sz w:val="22"/>
                <w:szCs w:val="22"/>
                <w:lang w:eastAsia="en-US"/>
              </w:rPr>
              <w:t>a:</w:t>
            </w:r>
            <w:r w:rsidRPr="00104B7A">
              <w:rPr>
                <w:rFonts w:asciiTheme="majorHAnsi" w:hAnsiTheme="majorHAnsi" w:cstheme="majorHAnsi"/>
                <w:iCs/>
                <w:sz w:val="22"/>
                <w:szCs w:val="22"/>
                <w:lang w:eastAsia="en-US"/>
              </w:rPr>
              <w:t xml:space="preserve"> </w:t>
            </w:r>
            <w:r w:rsidRPr="00104B7A">
              <w:rPr>
                <w:rFonts w:asciiTheme="majorHAnsi" w:hAnsiTheme="majorHAnsi" w:cstheme="majorHAnsi"/>
                <w:iCs/>
                <w:sz w:val="22"/>
                <w:szCs w:val="22"/>
              </w:rPr>
              <w:t xml:space="preserve">Gargždų padalinys Laugalių g. 2b, Gargždai – Gargždų Vandens Bokštas Adresas: </w:t>
            </w:r>
            <w:proofErr w:type="spellStart"/>
            <w:r w:rsidRPr="00104B7A">
              <w:rPr>
                <w:rFonts w:asciiTheme="majorHAnsi" w:hAnsiTheme="majorHAnsi" w:cstheme="majorHAnsi"/>
                <w:iCs/>
                <w:sz w:val="22"/>
                <w:szCs w:val="22"/>
              </w:rPr>
              <w:t>Kuršlaukio</w:t>
            </w:r>
            <w:proofErr w:type="spellEnd"/>
            <w:r w:rsidRPr="00104B7A">
              <w:rPr>
                <w:rFonts w:asciiTheme="majorHAnsi" w:hAnsiTheme="majorHAnsi" w:cstheme="majorHAnsi"/>
                <w:iCs/>
                <w:sz w:val="22"/>
                <w:szCs w:val="22"/>
              </w:rPr>
              <w:t xml:space="preserve"> g. 6A, Gargždai)</w:t>
            </w:r>
          </w:p>
        </w:tc>
        <w:tc>
          <w:tcPr>
            <w:tcW w:w="441" w:type="pct"/>
            <w:tcBorders>
              <w:top w:val="single" w:sz="4" w:space="0" w:color="auto"/>
              <w:left w:val="single" w:sz="4" w:space="0" w:color="auto"/>
              <w:bottom w:val="single" w:sz="4" w:space="0" w:color="auto"/>
              <w:right w:val="single" w:sz="4" w:space="0" w:color="auto"/>
            </w:tcBorders>
            <w:vAlign w:val="center"/>
          </w:tcPr>
          <w:p w14:paraId="3C5BEDD5" w14:textId="2D8284FA" w:rsidR="001B7629" w:rsidRPr="00146F7D" w:rsidRDefault="00182C21" w:rsidP="00AE7950">
            <w:pPr>
              <w:ind w:firstLine="0"/>
              <w:jc w:val="left"/>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2DBFCD83" w14:textId="06E49CF3" w:rsidR="001B7629" w:rsidRPr="00146F7D" w:rsidRDefault="00182C21" w:rsidP="00182C21">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323BD8DB"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CFB213A"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1" w:name="_Hlk93482763"/>
      <w:r w:rsidRPr="00146F7D">
        <w:rPr>
          <w:rFonts w:ascii="Calibri Light" w:hAnsi="Calibri Light" w:cs="Calibri Light"/>
          <w:i/>
          <w:sz w:val="22"/>
          <w:szCs w:val="22"/>
          <w:lang w:eastAsia="en-US"/>
        </w:rPr>
        <w:t>Pastabos:</w:t>
      </w:r>
    </w:p>
    <w:p w14:paraId="072D4670" w14:textId="0B65D1DA"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182C21">
        <w:rPr>
          <w:rFonts w:ascii="Calibri Light" w:hAnsi="Calibri Light" w:cs="Calibri Light"/>
          <w:i/>
          <w:sz w:val="22"/>
          <w:szCs w:val="22"/>
          <w:lang w:eastAsia="en-US"/>
        </w:rPr>
        <w:t xml:space="preserve">nurodytam </w:t>
      </w:r>
      <w:r w:rsidRPr="00182C21">
        <w:rPr>
          <w:rFonts w:ascii="Calibri Light" w:hAnsi="Calibri Light" w:cs="Calibri Light"/>
          <w:i/>
          <w:sz w:val="22"/>
          <w:szCs w:val="22"/>
        </w:rPr>
        <w:t>Prekių</w:t>
      </w:r>
      <w:r w:rsidRPr="00182C21">
        <w:rPr>
          <w:rFonts w:ascii="Calibri Light" w:hAnsi="Calibri Light" w:cs="Calibri Light"/>
          <w:i/>
          <w:sz w:val="22"/>
          <w:szCs w:val="22"/>
          <w:lang w:eastAsia="en-US"/>
        </w:rPr>
        <w:t xml:space="preserve"> </w:t>
      </w:r>
      <w:r w:rsidRPr="00146F7D">
        <w:rPr>
          <w:rFonts w:ascii="Calibri Light" w:hAnsi="Calibri Light" w:cs="Calibri Light"/>
          <w:i/>
          <w:sz w:val="22"/>
          <w:szCs w:val="22"/>
          <w:lang w:eastAsia="en-US"/>
        </w:rPr>
        <w:t>kiekiui (apimčiai).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1"/>
    <w:p w14:paraId="229B9EE2" w14:textId="77777777" w:rsidR="001B7629" w:rsidRPr="00146F7D" w:rsidRDefault="001B7629" w:rsidP="00773A91">
      <w:pPr>
        <w:ind w:firstLine="0"/>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6CCA026" w:rsidR="001B7629" w:rsidRPr="00146F7D" w:rsidRDefault="001B7629" w:rsidP="00AE7950">
      <w:pPr>
        <w:ind w:firstLine="0"/>
        <w:jc w:val="right"/>
        <w:rPr>
          <w:rFonts w:ascii="Calibri Light" w:hAnsi="Calibri Light" w:cs="Calibri Light"/>
          <w:sz w:val="22"/>
          <w:szCs w:val="22"/>
        </w:rPr>
      </w:pPr>
      <w:r w:rsidRPr="00773A91">
        <w:rPr>
          <w:rFonts w:ascii="Calibri Light" w:hAnsi="Calibri Light" w:cs="Calibri Light"/>
          <w:iCs/>
          <w:sz w:val="22"/>
          <w:szCs w:val="22"/>
          <w:lang w:eastAsia="en-US"/>
        </w:rPr>
        <w:t>3</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shd w:val="clear" w:color="auto" w:fill="auto"/>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shd w:val="clear" w:color="auto" w:fill="auto"/>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shd w:val="clear" w:color="auto" w:fill="auto"/>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shd w:val="clear" w:color="auto" w:fill="auto"/>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shd w:val="clear" w:color="auto" w:fill="auto"/>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shd w:val="clear" w:color="auto" w:fill="auto"/>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shd w:val="clear" w:color="auto" w:fill="auto"/>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shd w:val="clear" w:color="auto" w:fill="auto"/>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proofErr w:type="spellStart"/>
            <w:r w:rsidRPr="00146F7D">
              <w:rPr>
                <w:rFonts w:ascii="Calibri Light" w:hAnsi="Calibri Light" w:cs="Calibri Light"/>
                <w:color w:val="000000"/>
                <w:sz w:val="22"/>
                <w:szCs w:val="22"/>
                <w:u w:val="single"/>
              </w:rPr>
              <w:t>Kvazisubtiekėjai</w:t>
            </w:r>
            <w:proofErr w:type="spellEnd"/>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shd w:val="clear" w:color="auto" w:fill="auto"/>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shd w:val="clear" w:color="auto" w:fill="auto"/>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shd w:val="clear" w:color="auto" w:fill="auto"/>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0328C2CD"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lastRenderedPageBreak/>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3B94F2A4" w:rsidR="001B7629" w:rsidRPr="00146F7D" w:rsidRDefault="001B7629" w:rsidP="00AE7950">
      <w:pPr>
        <w:ind w:firstLine="0"/>
        <w:jc w:val="right"/>
        <w:rPr>
          <w:rFonts w:ascii="Calibri Light" w:hAnsi="Calibri Light" w:cs="Calibri Light"/>
          <w:sz w:val="22"/>
          <w:szCs w:val="22"/>
          <w:u w:val="single"/>
          <w:lang w:eastAsia="en-US"/>
        </w:rPr>
      </w:pPr>
      <w:r w:rsidRPr="00773A91">
        <w:rPr>
          <w:rFonts w:ascii="Calibri Light" w:hAnsi="Calibri Light" w:cs="Calibri Light"/>
          <w:iCs/>
          <w:sz w:val="22"/>
          <w:szCs w:val="22"/>
          <w:lang w:eastAsia="en-US"/>
        </w:rPr>
        <w:t>4</w:t>
      </w:r>
      <w:r w:rsidRPr="00773A91">
        <w:rPr>
          <w:rFonts w:ascii="Calibri Light" w:hAnsi="Calibri Light" w:cs="Calibri Light"/>
          <w:sz w:val="22"/>
          <w:szCs w:val="22"/>
        </w:rPr>
        <w:t xml:space="preserve"> 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w:t>
      </w:r>
      <w:proofErr w:type="spellStart"/>
      <w:r w:rsidRPr="00146F7D">
        <w:rPr>
          <w:rFonts w:ascii="Calibri Light" w:hAnsi="Calibri Light" w:cs="Calibri Light"/>
          <w:b/>
          <w:bCs/>
          <w:i/>
          <w:sz w:val="22"/>
          <w:szCs w:val="22"/>
          <w:u w:val="single"/>
          <w:lang w:eastAsia="en-US"/>
        </w:rPr>
        <w:t>žiūr</w:t>
      </w:r>
      <w:proofErr w:type="spellEnd"/>
      <w:r w:rsidRPr="00146F7D">
        <w:rPr>
          <w:rFonts w:ascii="Calibri Light" w:hAnsi="Calibri Light" w:cs="Calibri Light"/>
          <w:b/>
          <w:bCs/>
          <w:i/>
          <w:sz w:val="22"/>
          <w:szCs w:val="22"/>
          <w:u w:val="single"/>
          <w:lang w:eastAsia="en-US"/>
        </w:rPr>
        <w:t xml:space="preserve">.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544E40B8" w:rsidR="001B7629" w:rsidRPr="00146F7D" w:rsidRDefault="001B7629" w:rsidP="00AE7950">
      <w:pPr>
        <w:ind w:firstLine="0"/>
        <w:jc w:val="right"/>
        <w:rPr>
          <w:rFonts w:ascii="Calibri Light" w:hAnsi="Calibri Light" w:cs="Calibri Light"/>
          <w:sz w:val="22"/>
          <w:szCs w:val="22"/>
          <w:lang w:eastAsia="en-US"/>
        </w:rPr>
      </w:pPr>
      <w:r w:rsidRPr="00773A91">
        <w:rPr>
          <w:rFonts w:ascii="Calibri Light" w:hAnsi="Calibri Light" w:cs="Calibri Light"/>
          <w:iCs/>
          <w:sz w:val="22"/>
          <w:szCs w:val="22"/>
          <w:lang w:eastAsia="en-US"/>
        </w:rPr>
        <w:t>5</w:t>
      </w:r>
      <w:r w:rsidRPr="00773A91">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70E18D06" w14:textId="02EC7F49" w:rsidR="00562EF0" w:rsidRPr="00E722EC" w:rsidRDefault="00280B63" w:rsidP="00E722EC">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17EC0B01" w14:textId="77777777" w:rsidR="00562EF0" w:rsidRPr="00D04F49"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D04F49">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D04F49">
        <w:rPr>
          <w:rFonts w:ascii="Calibri Light" w:hAnsi="Calibri Light" w:cs="Calibri Light"/>
          <w:b/>
          <w:bCs/>
          <w:iCs/>
          <w:sz w:val="22"/>
          <w:szCs w:val="22"/>
          <w:u w:val="single"/>
          <w:vertAlign w:val="superscript"/>
          <w:lang w:eastAsia="en-US"/>
        </w:rPr>
        <w:t>1</w:t>
      </w:r>
      <w:r w:rsidRPr="00D04F49">
        <w:rPr>
          <w:rFonts w:ascii="Calibri Light" w:hAnsi="Calibri Light" w:cs="Calibri Light"/>
          <w:b/>
          <w:bCs/>
          <w:iCs/>
          <w:sz w:val="22"/>
          <w:szCs w:val="22"/>
          <w:u w:val="single"/>
          <w:lang w:eastAsia="en-US"/>
        </w:rPr>
        <w:t xml:space="preserve"> dalies 1-2 punktais</w:t>
      </w:r>
      <w:r w:rsidRPr="00D04F49">
        <w:rPr>
          <w:rFonts w:ascii="Calibri Light" w:hAnsi="Calibri Light" w:cs="Calibri Light"/>
          <w:iCs/>
          <w:sz w:val="22"/>
          <w:szCs w:val="22"/>
          <w:lang w:eastAsia="en-US"/>
        </w:rPr>
        <w:t>:</w:t>
      </w:r>
    </w:p>
    <w:p w14:paraId="556EE786" w14:textId="77777777" w:rsidR="00562EF0" w:rsidRPr="00D04F49"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D04F49">
        <w:rPr>
          <w:rFonts w:ascii="Calibri Light" w:hAnsi="Calibri Light" w:cs="Calibri Light"/>
          <w:iCs/>
          <w:sz w:val="22"/>
          <w:szCs w:val="22"/>
          <w:lang w:eastAsia="en-US"/>
        </w:rPr>
        <w:tab/>
        <w:t xml:space="preserve">1) tiekėjas, jo subtiekėjas, ūkio subjektai, kurių pajėgumais remiamasi </w:t>
      </w:r>
      <w:r w:rsidRPr="00D04F49">
        <w:rPr>
          <w:rFonts w:ascii="Calibri Light" w:hAnsi="Calibri Light" w:cs="Calibri Light"/>
          <w:b/>
          <w:bCs/>
          <w:iCs/>
          <w:sz w:val="22"/>
          <w:szCs w:val="22"/>
          <w:lang w:eastAsia="en-US"/>
        </w:rPr>
        <w:t>registruoti Viešųjų pirkimų įstatymo 92 straipsnio 15 dalyje numatytame sąraše nurodytose valstybėse ar teritorijose</w:t>
      </w:r>
      <w:r w:rsidRPr="00D04F49">
        <w:rPr>
          <w:rFonts w:ascii="Calibri Light" w:hAnsi="Calibri Light" w:cs="Calibri Light"/>
          <w:iCs/>
          <w:sz w:val="22"/>
          <w:szCs w:val="22"/>
          <w:lang w:eastAsia="en-US"/>
        </w:rPr>
        <w:t>;</w:t>
      </w:r>
    </w:p>
    <w:p w14:paraId="1AB4E86F" w14:textId="77777777" w:rsidR="00562EF0" w:rsidRPr="00D04F49"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D04F49">
        <w:rPr>
          <w:rFonts w:ascii="Calibri Light" w:hAnsi="Calibri Light" w:cs="Calibri Light"/>
          <w:iCs/>
          <w:sz w:val="22"/>
          <w:szCs w:val="22"/>
          <w:lang w:eastAsia="en-US"/>
        </w:rPr>
        <w:tab/>
        <w:t xml:space="preserve">2) tiekėjas, jo subtiekėjas, ūkio subjektas, kurio pajėgumais remiamasi </w:t>
      </w:r>
      <w:r w:rsidRPr="00D04F49">
        <w:rPr>
          <w:rFonts w:ascii="Calibri Light" w:hAnsi="Calibri Light" w:cs="Calibri Light"/>
          <w:b/>
          <w:bCs/>
          <w:iCs/>
          <w:sz w:val="22"/>
          <w:szCs w:val="22"/>
          <w:lang w:eastAsia="en-US"/>
        </w:rPr>
        <w:t>nėra</w:t>
      </w:r>
      <w:r w:rsidRPr="00D04F49">
        <w:rPr>
          <w:rFonts w:ascii="Calibri Light" w:hAnsi="Calibri Light" w:cs="Calibri Light"/>
          <w:iCs/>
          <w:sz w:val="22"/>
          <w:szCs w:val="22"/>
          <w:lang w:eastAsia="en-US"/>
        </w:rPr>
        <w:t xml:space="preserve"> fiziniai asmenys, nuolat </w:t>
      </w:r>
      <w:r w:rsidRPr="00D04F49">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D04F49">
        <w:rPr>
          <w:rFonts w:ascii="Calibri Light" w:hAnsi="Calibri Light" w:cs="Calibri Light"/>
          <w:iCs/>
          <w:sz w:val="22"/>
          <w:szCs w:val="22"/>
          <w:lang w:eastAsia="en-US"/>
        </w:rPr>
        <w:t>;</w:t>
      </w:r>
    </w:p>
    <w:p w14:paraId="29459B41" w14:textId="77777777" w:rsidR="00562EF0" w:rsidRPr="00D04F49"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D04F49">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D04F49">
        <w:rPr>
          <w:rFonts w:ascii="Calibri Light" w:hAnsi="Calibri Light" w:cs="Calibri Light"/>
          <w:b/>
          <w:bCs/>
          <w:iCs/>
          <w:sz w:val="22"/>
          <w:szCs w:val="22"/>
          <w:lang w:eastAsia="en-US"/>
        </w:rPr>
        <w:t>neatitinka nacionalinio saugumo interesų</w:t>
      </w:r>
      <w:r w:rsidRPr="00D04F49">
        <w:rPr>
          <w:rFonts w:ascii="Calibri Light" w:hAnsi="Calibri Light" w:cs="Calibri Light"/>
          <w:iCs/>
          <w:sz w:val="22"/>
          <w:szCs w:val="22"/>
          <w:lang w:eastAsia="en-US"/>
        </w:rPr>
        <w:t>;</w:t>
      </w:r>
    </w:p>
    <w:p w14:paraId="6E61D78A" w14:textId="77777777" w:rsidR="00562EF0" w:rsidRPr="00D04F49"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D04F49">
        <w:rPr>
          <w:rFonts w:ascii="Calibri Light" w:hAnsi="Calibri Light" w:cs="Calibri Light"/>
          <w:iCs/>
          <w:sz w:val="22"/>
          <w:szCs w:val="22"/>
          <w:lang w:eastAsia="en-US"/>
        </w:rPr>
        <w:tab/>
        <w:t>Mums žinoma, kad dokumentų, įrodančių atitiktį PĮ 58 straipsnio 4</w:t>
      </w:r>
      <w:r w:rsidRPr="00D04F49">
        <w:rPr>
          <w:rFonts w:ascii="Calibri Light" w:hAnsi="Calibri Light" w:cs="Calibri Light"/>
          <w:iCs/>
          <w:sz w:val="22"/>
          <w:szCs w:val="22"/>
          <w:vertAlign w:val="superscript"/>
          <w:lang w:eastAsia="en-US"/>
        </w:rPr>
        <w:t>1</w:t>
      </w:r>
      <w:r w:rsidRPr="00D04F49">
        <w:rPr>
          <w:rFonts w:ascii="Calibri Light" w:hAnsi="Calibri Light" w:cs="Calibri Light"/>
          <w:iCs/>
          <w:sz w:val="22"/>
          <w:szCs w:val="22"/>
          <w:lang w:eastAsia="en-US"/>
        </w:rPr>
        <w:t xml:space="preserve"> dalies nuostatų 1, 2  punktams gali būti prašoma tik iš galimo laimėtojo.</w:t>
      </w:r>
    </w:p>
    <w:p w14:paraId="025048ED" w14:textId="77777777" w:rsidR="00562EF0" w:rsidRPr="00D04F49" w:rsidRDefault="00562EF0" w:rsidP="00CE6C04">
      <w:pPr>
        <w:tabs>
          <w:tab w:val="left" w:pos="426"/>
          <w:tab w:val="left" w:pos="567"/>
        </w:tabs>
        <w:ind w:firstLine="0"/>
        <w:contextualSpacing/>
        <w:rPr>
          <w:rFonts w:ascii="Calibri Light" w:hAnsi="Calibri Light" w:cs="Calibri Light"/>
          <w:iCs/>
          <w:sz w:val="22"/>
          <w:szCs w:val="22"/>
          <w:lang w:eastAsia="en-US"/>
        </w:rPr>
      </w:pPr>
    </w:p>
    <w:p w14:paraId="404BED49" w14:textId="77777777" w:rsidR="001B7629" w:rsidRPr="00D04F49" w:rsidRDefault="001B7629" w:rsidP="00AE7950">
      <w:pPr>
        <w:ind w:firstLine="0"/>
        <w:rPr>
          <w:rFonts w:ascii="Calibri Light" w:hAnsi="Calibri Light" w:cs="Calibri Light"/>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04B7A"/>
    <w:rsid w:val="00146F7D"/>
    <w:rsid w:val="00182C21"/>
    <w:rsid w:val="00196924"/>
    <w:rsid w:val="001B7629"/>
    <w:rsid w:val="002344D3"/>
    <w:rsid w:val="00271BAC"/>
    <w:rsid w:val="00280B63"/>
    <w:rsid w:val="002816FC"/>
    <w:rsid w:val="00562EF0"/>
    <w:rsid w:val="006524DE"/>
    <w:rsid w:val="00652D4C"/>
    <w:rsid w:val="006551DB"/>
    <w:rsid w:val="00773A91"/>
    <w:rsid w:val="008646CE"/>
    <w:rsid w:val="00A0360B"/>
    <w:rsid w:val="00A3602B"/>
    <w:rsid w:val="00A52115"/>
    <w:rsid w:val="00AE7950"/>
    <w:rsid w:val="00AF13AD"/>
    <w:rsid w:val="00BE28A9"/>
    <w:rsid w:val="00CE6C04"/>
    <w:rsid w:val="00D04F49"/>
    <w:rsid w:val="00DE4CA8"/>
    <w:rsid w:val="00E25401"/>
    <w:rsid w:val="00E722EC"/>
    <w:rsid w:val="00FC694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3966</Words>
  <Characters>2262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16</cp:revision>
  <dcterms:created xsi:type="dcterms:W3CDTF">2023-09-17T19:20:00Z</dcterms:created>
  <dcterms:modified xsi:type="dcterms:W3CDTF">2025-07-29T08:34:00Z</dcterms:modified>
</cp:coreProperties>
</file>